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05" w:rsidRDefault="00F17005" w:rsidP="00F17005">
      <w:pPr>
        <w:spacing w:before="120"/>
        <w:ind w:left="2880" w:firstLine="720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1257300" cy="1257300"/>
            <wp:effectExtent l="19050" t="0" r="0" b="0"/>
            <wp:docPr id="1" name="Picture 1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005" w:rsidRPr="000D4218" w:rsidRDefault="00F17005" w:rsidP="00F1700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4218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ประกาศองค์การบริหารส่วนตำบลลิพัง</w:t>
      </w:r>
    </w:p>
    <w:p w:rsidR="00F17005" w:rsidRPr="000D4218" w:rsidRDefault="00F17005" w:rsidP="00F1700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4218">
        <w:rPr>
          <w:rFonts w:ascii="TH SarabunIT๙" w:hAnsi="TH SarabunIT๙" w:cs="TH SarabunIT๙"/>
          <w:b/>
          <w:bCs/>
          <w:sz w:val="40"/>
          <w:szCs w:val="40"/>
          <w:cs/>
        </w:rPr>
        <w:t>เรื่อง  การเรียกประชุมสภาองค์การบริหารส่วนตำบลลิพัง</w:t>
      </w:r>
    </w:p>
    <w:p w:rsidR="00F17005" w:rsidRPr="000D4218" w:rsidRDefault="00F17005" w:rsidP="00F1700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421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0D421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0D4218">
        <w:rPr>
          <w:rFonts w:ascii="TH SarabunIT๙" w:hAnsi="TH SarabunIT๙" w:cs="TH SarabunIT๙"/>
          <w:b/>
          <w:bCs/>
          <w:sz w:val="40"/>
          <w:szCs w:val="40"/>
          <w:cs/>
        </w:rPr>
        <w:t>ประจ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ำปีพุธศักราช  25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</w:p>
    <w:p w:rsidR="00F17005" w:rsidRPr="000D4218" w:rsidRDefault="00F17005" w:rsidP="00F1700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4218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</w:t>
      </w:r>
    </w:p>
    <w:p w:rsidR="00F17005" w:rsidRPr="000D4218" w:rsidRDefault="00F17005" w:rsidP="00F1700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7005" w:rsidRPr="000D4218" w:rsidRDefault="00F17005" w:rsidP="00F17005">
      <w:pPr>
        <w:jc w:val="both"/>
        <w:rPr>
          <w:rFonts w:ascii="TH SarabunIT๙" w:hAnsi="TH SarabunIT๙" w:cs="TH SarabunIT๙"/>
          <w:sz w:val="40"/>
          <w:szCs w:val="40"/>
        </w:rPr>
      </w:pP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  <w:t xml:space="preserve">อาศัยอำนาจตามความในมาตรา  53  มาตรา 54 แห่งพระราชบัญญัติสภาตำบลและองค์การบริหารส่วนตำบล  พ.ศ.2537 แก้ไขเพิ่มเติมถึง(ฉบับที่ 6)พ.ศ.2552  ประกอบกับ ข้อ 22 แห่งระเบียบกระทรวงมหาดไทยว่าด้วยข้อบังคับการประชุมสภาท้องถิ่น พ.ศ.2547 </w:t>
      </w:r>
      <w:r>
        <w:rPr>
          <w:rFonts w:ascii="TH SarabunIT๙" w:hAnsi="TH SarabunIT๙" w:cs="TH SarabunIT๙" w:hint="cs"/>
          <w:sz w:val="40"/>
          <w:szCs w:val="40"/>
          <w:cs/>
        </w:rPr>
        <w:t>และตามมติที่ประชุมสภาองค์การบริหารส่วนตำบลลิพัง สมัยสามัญ สมัยที่ 1 ครั้งที่ 1/2562 เมื่อวันที่ 30  มกราคม  2562</w:t>
      </w:r>
      <w:r w:rsidRPr="000D4218">
        <w:rPr>
          <w:rFonts w:ascii="TH SarabunIT๙" w:hAnsi="TH SarabunIT๙" w:cs="TH SarabunIT๙"/>
          <w:sz w:val="40"/>
          <w:szCs w:val="40"/>
          <w:cs/>
        </w:rPr>
        <w:t xml:space="preserve"> จึงกำหนดให้เรียกประชุมสภาองค์การบริหารส่วนตำบลลิพัง </w:t>
      </w:r>
      <w:r>
        <w:rPr>
          <w:rFonts w:ascii="TH SarabunIT๙" w:hAnsi="TH SarabunIT๙" w:cs="TH SarabunIT๙"/>
          <w:sz w:val="40"/>
          <w:szCs w:val="40"/>
          <w:cs/>
        </w:rPr>
        <w:t xml:space="preserve"> สมัยสามัญ สมัยที่ </w:t>
      </w:r>
      <w:r>
        <w:rPr>
          <w:rFonts w:ascii="TH SarabunIT๙" w:hAnsi="TH SarabunIT๙" w:cs="TH SarabunIT๙" w:hint="cs"/>
          <w:sz w:val="40"/>
          <w:szCs w:val="40"/>
          <w:cs/>
        </w:rPr>
        <w:t>3</w:t>
      </w:r>
      <w:r w:rsidRPr="000D4218">
        <w:rPr>
          <w:rFonts w:ascii="TH SarabunIT๙" w:hAnsi="TH SarabunIT๙" w:cs="TH SarabunIT๙"/>
          <w:sz w:val="40"/>
          <w:szCs w:val="40"/>
          <w:cs/>
        </w:rPr>
        <w:t>/</w:t>
      </w:r>
      <w:r>
        <w:rPr>
          <w:rFonts w:ascii="TH SarabunIT๙" w:hAnsi="TH SarabunIT๙" w:cs="TH SarabunIT๙"/>
          <w:sz w:val="40"/>
          <w:szCs w:val="40"/>
          <w:cs/>
        </w:rPr>
        <w:t>25</w:t>
      </w:r>
      <w:r>
        <w:rPr>
          <w:rFonts w:ascii="TH SarabunIT๙" w:hAnsi="TH SarabunIT๙" w:cs="TH SarabunIT๙" w:hint="cs"/>
          <w:sz w:val="40"/>
          <w:szCs w:val="40"/>
          <w:cs/>
        </w:rPr>
        <w:t>62</w:t>
      </w:r>
      <w:r>
        <w:rPr>
          <w:rFonts w:ascii="TH SarabunIT๙" w:hAnsi="TH SarabunIT๙" w:cs="TH SarabunIT๙"/>
          <w:sz w:val="40"/>
          <w:szCs w:val="40"/>
          <w:cs/>
        </w:rPr>
        <w:t xml:space="preserve"> ในระหว่างวันที่ </w:t>
      </w:r>
      <w:r>
        <w:rPr>
          <w:rFonts w:ascii="TH SarabunIT๙" w:hAnsi="TH SarabunIT๙" w:cs="TH SarabunIT๙" w:hint="cs"/>
          <w:sz w:val="40"/>
          <w:szCs w:val="40"/>
          <w:cs/>
        </w:rPr>
        <w:t>1-15 เดือนสิงหาคม  พ.ศ.</w:t>
      </w:r>
      <w:r>
        <w:rPr>
          <w:rFonts w:ascii="TH SarabunIT๙" w:hAnsi="TH SarabunIT๙" w:cs="TH SarabunIT๙"/>
          <w:sz w:val="40"/>
          <w:szCs w:val="40"/>
          <w:cs/>
        </w:rPr>
        <w:t xml:space="preserve">  25</w:t>
      </w:r>
      <w:r>
        <w:rPr>
          <w:rFonts w:ascii="TH SarabunIT๙" w:hAnsi="TH SarabunIT๙" w:cs="TH SarabunIT๙" w:hint="cs"/>
          <w:sz w:val="40"/>
          <w:szCs w:val="40"/>
          <w:cs/>
        </w:rPr>
        <w:t>62</w:t>
      </w:r>
      <w:r w:rsidRPr="000D4218">
        <w:rPr>
          <w:rFonts w:ascii="TH SarabunIT๙" w:hAnsi="TH SarabunIT๙" w:cs="TH SarabunIT๙"/>
          <w:sz w:val="40"/>
          <w:szCs w:val="40"/>
          <w:cs/>
        </w:rPr>
        <w:t xml:space="preserve">    มีกำหนดเวลา  15 วัน</w:t>
      </w:r>
    </w:p>
    <w:p w:rsidR="00F17005" w:rsidRPr="000D4218" w:rsidRDefault="00F17005" w:rsidP="00F17005">
      <w:pPr>
        <w:spacing w:before="120"/>
        <w:rPr>
          <w:rFonts w:ascii="TH SarabunIT๙" w:hAnsi="TH SarabunIT๙" w:cs="TH SarabunIT๙"/>
          <w:sz w:val="40"/>
          <w:szCs w:val="40"/>
        </w:rPr>
      </w:pP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  <w:t>จึงประกาศมาเพื่อทราบโดยทั่วกัน</w:t>
      </w:r>
    </w:p>
    <w:p w:rsidR="00F17005" w:rsidRPr="000D4218" w:rsidRDefault="00F17005" w:rsidP="00F17005">
      <w:pPr>
        <w:spacing w:before="120"/>
        <w:rPr>
          <w:rFonts w:ascii="TH SarabunIT๙" w:hAnsi="TH SarabunIT๙" w:cs="TH SarabunIT๙"/>
          <w:sz w:val="40"/>
          <w:szCs w:val="40"/>
        </w:rPr>
      </w:pP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sz w:val="40"/>
          <w:szCs w:val="40"/>
          <w:cs/>
        </w:rPr>
        <w:t>26</w:t>
      </w:r>
      <w:r w:rsidRPr="000D4218"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40"/>
          <w:szCs w:val="40"/>
          <w:cs/>
        </w:rPr>
        <w:t xml:space="preserve">  เดือน  </w:t>
      </w:r>
      <w:r>
        <w:rPr>
          <w:rFonts w:ascii="TH SarabunIT๙" w:hAnsi="TH SarabunIT๙" w:cs="TH SarabunIT๙" w:hint="cs"/>
          <w:sz w:val="40"/>
          <w:szCs w:val="40"/>
          <w:cs/>
        </w:rPr>
        <w:t>กรกฎาคม</w:t>
      </w:r>
      <w:r>
        <w:rPr>
          <w:rFonts w:ascii="TH SarabunIT๙" w:hAnsi="TH SarabunIT๙" w:cs="TH SarabunIT๙"/>
          <w:sz w:val="40"/>
          <w:szCs w:val="40"/>
          <w:cs/>
        </w:rPr>
        <w:t xml:space="preserve">  พ.ศ. 25</w:t>
      </w:r>
      <w:r>
        <w:rPr>
          <w:rFonts w:ascii="TH SarabunIT๙" w:hAnsi="TH SarabunIT๙" w:cs="TH SarabunIT๙" w:hint="cs"/>
          <w:sz w:val="40"/>
          <w:szCs w:val="40"/>
          <w:cs/>
        </w:rPr>
        <w:t>62</w:t>
      </w:r>
    </w:p>
    <w:p w:rsidR="00F17005" w:rsidRPr="000D4218" w:rsidRDefault="00F17005" w:rsidP="00F17005">
      <w:pPr>
        <w:rPr>
          <w:rFonts w:ascii="TH SarabunIT๙" w:hAnsi="TH SarabunIT๙" w:cs="TH SarabunIT๙"/>
          <w:sz w:val="40"/>
          <w:szCs w:val="40"/>
        </w:rPr>
      </w:pPr>
    </w:p>
    <w:p w:rsidR="00F17005" w:rsidRPr="000D4218" w:rsidRDefault="00F17005" w:rsidP="00F17005">
      <w:pPr>
        <w:rPr>
          <w:rFonts w:ascii="TH SarabunIT๙" w:hAnsi="TH SarabunIT๙" w:cs="TH SarabunIT๙"/>
          <w:sz w:val="40"/>
          <w:szCs w:val="40"/>
        </w:rPr>
      </w:pP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>(ลงชื่อ)</w:t>
      </w:r>
    </w:p>
    <w:p w:rsidR="00F17005" w:rsidRPr="000D4218" w:rsidRDefault="00F17005" w:rsidP="00F17005">
      <w:pPr>
        <w:rPr>
          <w:rFonts w:ascii="TH SarabunIT๙" w:hAnsi="TH SarabunIT๙" w:cs="TH SarabunIT๙"/>
          <w:sz w:val="40"/>
          <w:szCs w:val="40"/>
        </w:rPr>
      </w:pPr>
    </w:p>
    <w:p w:rsidR="00F17005" w:rsidRPr="000D4218" w:rsidRDefault="00F17005" w:rsidP="00F17005">
      <w:pPr>
        <w:rPr>
          <w:rFonts w:ascii="TH SarabunIT๙" w:hAnsi="TH SarabunIT๙" w:cs="TH SarabunIT๙"/>
          <w:sz w:val="40"/>
          <w:szCs w:val="40"/>
        </w:rPr>
      </w:pP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  <w:t xml:space="preserve">    </w:t>
      </w:r>
      <w:r>
        <w:rPr>
          <w:rFonts w:ascii="TH SarabunIT๙" w:hAnsi="TH SarabunIT๙" w:cs="TH SarabunIT๙"/>
          <w:sz w:val="40"/>
          <w:szCs w:val="40"/>
          <w:cs/>
        </w:rPr>
        <w:t xml:space="preserve">   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</w:t>
      </w:r>
      <w:r>
        <w:rPr>
          <w:rFonts w:ascii="TH SarabunIT๙" w:hAnsi="TH SarabunIT๙" w:cs="TH SarabunIT๙"/>
          <w:sz w:val="40"/>
          <w:szCs w:val="40"/>
          <w:cs/>
        </w:rPr>
        <w:t>( นาย</w:t>
      </w:r>
      <w:r>
        <w:rPr>
          <w:rFonts w:ascii="TH SarabunIT๙" w:hAnsi="TH SarabunIT๙" w:cs="TH SarabunIT๙" w:hint="cs"/>
          <w:sz w:val="40"/>
          <w:szCs w:val="40"/>
          <w:cs/>
        </w:rPr>
        <w:t>สมชาย  เพชรนวล</w:t>
      </w:r>
      <w:r w:rsidRPr="000D4218">
        <w:rPr>
          <w:rFonts w:ascii="TH SarabunIT๙" w:hAnsi="TH SarabunIT๙" w:cs="TH SarabunIT๙"/>
          <w:sz w:val="40"/>
          <w:szCs w:val="40"/>
          <w:cs/>
        </w:rPr>
        <w:t>)</w:t>
      </w:r>
    </w:p>
    <w:p w:rsidR="00F17005" w:rsidRPr="000D4218" w:rsidRDefault="00F17005" w:rsidP="00F17005">
      <w:pPr>
        <w:rPr>
          <w:rFonts w:ascii="TH SarabunIT๙" w:hAnsi="TH SarabunIT๙" w:cs="TH SarabunIT๙"/>
          <w:sz w:val="40"/>
          <w:szCs w:val="40"/>
        </w:rPr>
      </w:pP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  <w:t xml:space="preserve">         </w:t>
      </w:r>
      <w:r w:rsidRPr="000D4218">
        <w:rPr>
          <w:rFonts w:ascii="TH SarabunIT๙" w:hAnsi="TH SarabunIT๙" w:cs="TH SarabunIT๙"/>
          <w:sz w:val="40"/>
          <w:szCs w:val="40"/>
          <w:cs/>
        </w:rPr>
        <w:tab/>
      </w:r>
      <w:r w:rsidRPr="000D4218">
        <w:rPr>
          <w:rFonts w:ascii="TH SarabunIT๙" w:hAnsi="TH SarabunIT๙" w:cs="TH SarabunIT๙"/>
          <w:sz w:val="40"/>
          <w:szCs w:val="40"/>
          <w:cs/>
        </w:rPr>
        <w:tab/>
        <w:t xml:space="preserve"> ประธานสภาองค์การบริหารส่วนตำบลลิพัง </w:t>
      </w:r>
    </w:p>
    <w:p w:rsidR="00F17005" w:rsidRPr="000D4218" w:rsidRDefault="00F17005" w:rsidP="00F17005">
      <w:pPr>
        <w:rPr>
          <w:rFonts w:ascii="TH SarabunIT๙" w:hAnsi="TH SarabunIT๙" w:cs="TH SarabunIT๙"/>
          <w:sz w:val="40"/>
          <w:szCs w:val="40"/>
        </w:rPr>
      </w:pPr>
    </w:p>
    <w:p w:rsidR="00F17005" w:rsidRPr="000D4218" w:rsidRDefault="00F17005" w:rsidP="00F17005">
      <w:pPr>
        <w:rPr>
          <w:rFonts w:ascii="TH SarabunIT๙" w:hAnsi="TH SarabunIT๙" w:cs="TH SarabunIT๙"/>
          <w:sz w:val="40"/>
          <w:szCs w:val="40"/>
        </w:rPr>
      </w:pPr>
    </w:p>
    <w:p w:rsidR="0046704F" w:rsidRPr="00F17005" w:rsidRDefault="0046704F">
      <w:pPr>
        <w:rPr>
          <w:rFonts w:hint="cs"/>
        </w:rPr>
      </w:pPr>
    </w:p>
    <w:sectPr w:rsidR="0046704F" w:rsidRPr="00F17005" w:rsidSect="00F1700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17005"/>
    <w:rsid w:val="0046704F"/>
    <w:rsid w:val="00482F6B"/>
    <w:rsid w:val="00F1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0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00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00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ThaiSaKonWindows Se7en V5</dc:creator>
  <cp:keywords/>
  <dc:description/>
  <cp:lastModifiedBy>Mr.Robin ThaiSaKonWindows Se7en V5</cp:lastModifiedBy>
  <cp:revision>2</cp:revision>
  <dcterms:created xsi:type="dcterms:W3CDTF">2019-08-09T03:15:00Z</dcterms:created>
  <dcterms:modified xsi:type="dcterms:W3CDTF">2019-08-09T03:16:00Z</dcterms:modified>
</cp:coreProperties>
</file>